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5678" w14:textId="77777777" w:rsidR="000617E6" w:rsidRPr="000617E6" w:rsidRDefault="000617E6" w:rsidP="000617E6">
      <w:pPr>
        <w:rPr>
          <w:b/>
          <w:bCs/>
        </w:rPr>
      </w:pPr>
      <w:r w:rsidRPr="000617E6">
        <w:rPr>
          <w:b/>
          <w:bCs/>
        </w:rPr>
        <w:t>Итоговое сочинение (изложение)</w:t>
      </w:r>
    </w:p>
    <w:p w14:paraId="7FDB34CF" w14:textId="77777777" w:rsidR="000617E6" w:rsidRPr="000617E6" w:rsidRDefault="000617E6" w:rsidP="000617E6">
      <w:pPr>
        <w:rPr>
          <w:b/>
          <w:bCs/>
        </w:rPr>
      </w:pPr>
      <w:r w:rsidRPr="000617E6">
        <w:rPr>
          <w:b/>
          <w:bCs/>
        </w:rPr>
        <w:t>Расписание проведения итогового сочинения (изложения):</w:t>
      </w:r>
    </w:p>
    <w:p w14:paraId="1785F16C" w14:textId="77777777" w:rsidR="000617E6" w:rsidRPr="000617E6" w:rsidRDefault="000617E6" w:rsidP="000617E6">
      <w:r w:rsidRPr="000617E6">
        <w:rPr>
          <w:b/>
          <w:bCs/>
        </w:rPr>
        <w:t>Основной срок:</w:t>
      </w:r>
      <w:r w:rsidRPr="000617E6">
        <w:br/>
        <w:t>03 декабря 2025г.</w:t>
      </w:r>
    </w:p>
    <w:p w14:paraId="088B7868" w14:textId="77777777" w:rsidR="000617E6" w:rsidRPr="000617E6" w:rsidRDefault="000617E6" w:rsidP="000617E6">
      <w:r w:rsidRPr="000617E6">
        <w:rPr>
          <w:b/>
          <w:bCs/>
        </w:rPr>
        <w:t>Дополнительные сроки:</w:t>
      </w:r>
      <w:r w:rsidRPr="000617E6">
        <w:br/>
        <w:t>04 февраля 2025г.</w:t>
      </w:r>
      <w:r w:rsidRPr="000617E6">
        <w:br/>
        <w:t>08 апреля 2025г.</w:t>
      </w:r>
    </w:p>
    <w:p w14:paraId="6996DBC9" w14:textId="77777777" w:rsidR="000617E6" w:rsidRPr="000617E6" w:rsidRDefault="000617E6" w:rsidP="000617E6">
      <w:pPr>
        <w:rPr>
          <w:b/>
          <w:bCs/>
        </w:rPr>
      </w:pPr>
      <w:r w:rsidRPr="000617E6">
        <w:rPr>
          <w:b/>
          <w:bCs/>
        </w:rPr>
        <w:t>Тематические направления итогового сочинения:</w:t>
      </w:r>
    </w:p>
    <w:p w14:paraId="5B7A9C16" w14:textId="77777777" w:rsidR="000617E6" w:rsidRPr="000617E6" w:rsidRDefault="000617E6" w:rsidP="000617E6">
      <w:r w:rsidRPr="000617E6">
        <w:rPr>
          <w:b/>
          <w:bCs/>
        </w:rPr>
        <w:t>В 2025/26 учебном году утверждены следующие тематические направления итогового сочинения:</w:t>
      </w:r>
    </w:p>
    <w:p w14:paraId="09C2F1AE" w14:textId="77777777" w:rsidR="000617E6" w:rsidRPr="000617E6" w:rsidRDefault="000617E6" w:rsidP="000617E6">
      <w:r w:rsidRPr="000617E6">
        <w:t>темы 1, 2 «Духовно-нравственные ориентиры в жизни человека»;</w:t>
      </w:r>
    </w:p>
    <w:p w14:paraId="16BE5317" w14:textId="77777777" w:rsidR="000617E6" w:rsidRPr="000617E6" w:rsidRDefault="000617E6" w:rsidP="000617E6">
      <w:r w:rsidRPr="000617E6">
        <w:t>темы 3, 4 «Семья, общество, Отечество в жизни человека»;</w:t>
      </w:r>
    </w:p>
    <w:p w14:paraId="1E8659A5" w14:textId="77777777" w:rsidR="000617E6" w:rsidRPr="000617E6" w:rsidRDefault="000617E6" w:rsidP="000617E6">
      <w:r w:rsidRPr="000617E6">
        <w:t>темы 5, 6 «Природа и культура в жизни человека».</w:t>
      </w:r>
    </w:p>
    <w:p w14:paraId="287F88BF" w14:textId="77777777" w:rsidR="00CE0D7E" w:rsidRDefault="00CE0D7E"/>
    <w:sectPr w:rsidR="00CE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7E"/>
    <w:rsid w:val="000617E6"/>
    <w:rsid w:val="00C853B4"/>
    <w:rsid w:val="00CE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BE54D-75C2-4F52-9EE8-5CE231E5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D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D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0D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D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D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D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0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0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0D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0D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0D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0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0D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0D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2026-01-12T12:24:00Z</dcterms:created>
  <dcterms:modified xsi:type="dcterms:W3CDTF">2026-01-12T12:24:00Z</dcterms:modified>
</cp:coreProperties>
</file>